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70C53" w:rsidTr="00A70C53">
        <w:tc>
          <w:tcPr>
            <w:tcW w:w="4785" w:type="dxa"/>
          </w:tcPr>
          <w:p w:rsidR="00A70C53" w:rsidRPr="00976097" w:rsidRDefault="00A70C53" w:rsidP="00356732">
            <w:pPr>
              <w:tabs>
                <w:tab w:val="left" w:pos="7259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976097">
              <w:rPr>
                <w:rFonts w:ascii="Times New Roman" w:hAnsi="Times New Roman" w:cs="Times New Roman"/>
                <w:spacing w:val="-20"/>
              </w:rPr>
              <w:t>Муниципальное образование</w:t>
            </w:r>
          </w:p>
          <w:p w:rsidR="00A70C53" w:rsidRPr="00976097" w:rsidRDefault="00A70C53" w:rsidP="00356732">
            <w:pPr>
              <w:tabs>
                <w:tab w:val="left" w:pos="7259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976097">
              <w:rPr>
                <w:rFonts w:ascii="Times New Roman" w:hAnsi="Times New Roman" w:cs="Times New Roman"/>
                <w:spacing w:val="-20"/>
              </w:rPr>
              <w:t>Верхнебуреинского муниципального района</w:t>
            </w:r>
          </w:p>
          <w:p w:rsidR="00A70C53" w:rsidRPr="00976097" w:rsidRDefault="00A70C53" w:rsidP="00356732">
            <w:pPr>
              <w:tabs>
                <w:tab w:val="left" w:pos="7259"/>
              </w:tabs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976097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муниципальное бюджетное учреждение</w:t>
            </w:r>
          </w:p>
          <w:p w:rsidR="00A70C53" w:rsidRPr="00976097" w:rsidRDefault="00A70C53" w:rsidP="00356732">
            <w:pPr>
              <w:tabs>
                <w:tab w:val="left" w:pos="7259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976097">
              <w:rPr>
                <w:rFonts w:ascii="Times New Roman" w:hAnsi="Times New Roman" w:cs="Times New Roman"/>
                <w:spacing w:val="-20"/>
              </w:rPr>
              <w:t xml:space="preserve"> «РАЙОННЫЙ ИНФОРМАЦИОННО-</w:t>
            </w:r>
          </w:p>
          <w:p w:rsidR="00A70C53" w:rsidRPr="00976097" w:rsidRDefault="00A70C53" w:rsidP="00356732">
            <w:pPr>
              <w:tabs>
                <w:tab w:val="left" w:pos="7259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976097">
              <w:rPr>
                <w:rFonts w:ascii="Times New Roman" w:hAnsi="Times New Roman" w:cs="Times New Roman"/>
                <w:spacing w:val="-20"/>
              </w:rPr>
              <w:t>МЕТОДИЧЕСКИЙ ЦЕНТР»</w:t>
            </w:r>
          </w:p>
          <w:p w:rsidR="00A70C53" w:rsidRPr="00976097" w:rsidRDefault="00A70C53" w:rsidP="00356732">
            <w:pPr>
              <w:tabs>
                <w:tab w:val="left" w:pos="7259"/>
              </w:tabs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976097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городского поселения «Рабочий поселок Чегдомын»</w:t>
            </w:r>
          </w:p>
          <w:p w:rsidR="00A70C53" w:rsidRPr="00976097" w:rsidRDefault="00A70C53" w:rsidP="00356732">
            <w:pPr>
              <w:tabs>
                <w:tab w:val="left" w:pos="7259"/>
              </w:tabs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976097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Верхнебуреинского муниципального района Хабаровского края</w:t>
            </w:r>
          </w:p>
          <w:p w:rsidR="00A70C53" w:rsidRPr="00976097" w:rsidRDefault="00A70C53" w:rsidP="00356732">
            <w:pPr>
              <w:tabs>
                <w:tab w:val="left" w:pos="7259"/>
              </w:tabs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(МБ</w:t>
            </w:r>
            <w:r w:rsidRPr="00976097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У РИМЦ)</w:t>
            </w:r>
          </w:p>
          <w:p w:rsidR="00A70C53" w:rsidRPr="00976097" w:rsidRDefault="00A70C53" w:rsidP="00356732">
            <w:pPr>
              <w:tabs>
                <w:tab w:val="left" w:pos="7259"/>
              </w:tabs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976097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Парковая ул. 6, п.Чегдомын,</w:t>
            </w:r>
          </w:p>
          <w:p w:rsidR="00A70C53" w:rsidRPr="00976097" w:rsidRDefault="00CF03E6" w:rsidP="00356732">
            <w:pPr>
              <w:tabs>
                <w:tab w:val="left" w:pos="7259"/>
              </w:tabs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ве</w:t>
            </w:r>
            <w:r w:rsidR="00A70C53" w:rsidRPr="00976097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рхнебуреинский</w:t>
            </w:r>
            <w:proofErr w:type="spellEnd"/>
            <w:r w:rsidR="00A70C53" w:rsidRPr="00976097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район, Хабаровский край, 682030</w:t>
            </w:r>
          </w:p>
          <w:p w:rsidR="00A70C53" w:rsidRPr="00976097" w:rsidRDefault="00A70C53" w:rsidP="00356732">
            <w:pPr>
              <w:tabs>
                <w:tab w:val="left" w:pos="7259"/>
              </w:tabs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  <w:lang w:val="en-US"/>
              </w:rPr>
            </w:pPr>
            <w:r w:rsidRPr="00976097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тел</w:t>
            </w:r>
            <w:r w:rsidRPr="00976097">
              <w:rPr>
                <w:rFonts w:ascii="Times New Roman" w:hAnsi="Times New Roman" w:cs="Times New Roman"/>
                <w:spacing w:val="-20"/>
                <w:sz w:val="20"/>
                <w:szCs w:val="20"/>
                <w:lang w:val="en-US"/>
              </w:rPr>
              <w:t xml:space="preserve">.: (42149) 5-10-65, E-mail: </w:t>
            </w:r>
            <w:hyperlink r:id="rId5" w:history="1">
              <w:r w:rsidRPr="00976097">
                <w:rPr>
                  <w:rStyle w:val="a5"/>
                  <w:rFonts w:ascii="Times New Roman" w:hAnsi="Times New Roman" w:cs="Times New Roman"/>
                  <w:spacing w:val="-20"/>
                  <w:sz w:val="20"/>
                  <w:szCs w:val="20"/>
                  <w:lang w:val="en-US"/>
                </w:rPr>
                <w:t>rkm_chegd@mail.ru</w:t>
              </w:r>
            </w:hyperlink>
          </w:p>
          <w:p w:rsidR="00A70C53" w:rsidRPr="00DE2718" w:rsidRDefault="00CF03E6" w:rsidP="00356732">
            <w:pPr>
              <w:tabs>
                <w:tab w:val="left" w:pos="7259"/>
              </w:tabs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pacing w:val="-20"/>
                <w:sz w:val="20"/>
                <w:szCs w:val="20"/>
                <w:u w:val="single"/>
              </w:rPr>
              <w:t>18</w:t>
            </w:r>
            <w:r w:rsidR="00A70C53">
              <w:rPr>
                <w:rFonts w:ascii="Times New Roman" w:hAnsi="Times New Roman" w:cs="Times New Roman"/>
                <w:spacing w:val="-20"/>
                <w:sz w:val="20"/>
                <w:szCs w:val="20"/>
                <w:u w:val="single"/>
              </w:rPr>
              <w:t>.0</w:t>
            </w:r>
            <w:r>
              <w:rPr>
                <w:rFonts w:ascii="Times New Roman" w:hAnsi="Times New Roman" w:cs="Times New Roman"/>
                <w:spacing w:val="-20"/>
                <w:sz w:val="20"/>
                <w:szCs w:val="20"/>
                <w:u w:val="single"/>
              </w:rPr>
              <w:t>3</w:t>
            </w:r>
            <w:r w:rsidR="00A70C53">
              <w:rPr>
                <w:rFonts w:ascii="Times New Roman" w:hAnsi="Times New Roman" w:cs="Times New Roman"/>
                <w:spacing w:val="-20"/>
                <w:sz w:val="20"/>
                <w:szCs w:val="20"/>
                <w:u w:val="single"/>
              </w:rPr>
              <w:t xml:space="preserve">.2014г. </w:t>
            </w:r>
            <w:r w:rsidR="00A70C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№  </w:t>
            </w:r>
            <w:r w:rsidR="002A02BC">
              <w:rPr>
                <w:rFonts w:ascii="Times New Roman" w:hAnsi="Times New Roman" w:cs="Times New Roman"/>
                <w:spacing w:val="-20"/>
                <w:sz w:val="20"/>
                <w:szCs w:val="20"/>
                <w:u w:val="single"/>
              </w:rPr>
              <w:t>43</w:t>
            </w:r>
          </w:p>
          <w:p w:rsidR="00A70C53" w:rsidRPr="00976097" w:rsidRDefault="00A70C53" w:rsidP="00356732">
            <w:pPr>
              <w:tabs>
                <w:tab w:val="left" w:pos="7259"/>
              </w:tabs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976097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На № ______________ от _____________</w:t>
            </w:r>
          </w:p>
          <w:p w:rsidR="00A70C53" w:rsidRDefault="00A70C53" w:rsidP="00356732">
            <w:pPr>
              <w:ind w:right="5385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4786" w:type="dxa"/>
          </w:tcPr>
          <w:p w:rsidR="00A70C53" w:rsidRPr="00725D8E" w:rsidRDefault="00A70C53" w:rsidP="003567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25D8E">
              <w:rPr>
                <w:rFonts w:ascii="Times New Roman" w:hAnsi="Times New Roman" w:cs="Times New Roman"/>
                <w:sz w:val="28"/>
                <w:szCs w:val="28"/>
              </w:rPr>
              <w:t>Руководителям</w:t>
            </w:r>
          </w:p>
          <w:p w:rsidR="00A70C53" w:rsidRPr="00725D8E" w:rsidRDefault="00A70C53" w:rsidP="003567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25D8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учреждений</w:t>
            </w:r>
          </w:p>
          <w:p w:rsidR="00A70C53" w:rsidRDefault="00A70C53" w:rsidP="00356732">
            <w:pPr>
              <w:ind w:right="5385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</w:tr>
    </w:tbl>
    <w:p w:rsidR="00725D8E" w:rsidRPr="00725D8E" w:rsidRDefault="00725D8E" w:rsidP="00725D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D8E" w:rsidRPr="00725D8E" w:rsidRDefault="00725D8E" w:rsidP="00725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3E6" w:rsidRDefault="007349F3" w:rsidP="00734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предметной области</w:t>
      </w:r>
    </w:p>
    <w:p w:rsidR="007349F3" w:rsidRDefault="007349F3" w:rsidP="00734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«Основы духовно-нравственной </w:t>
      </w:r>
    </w:p>
    <w:p w:rsidR="007349F3" w:rsidRPr="00725D8E" w:rsidRDefault="007349F3" w:rsidP="00734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 народов России»</w:t>
      </w:r>
    </w:p>
    <w:p w:rsidR="00725D8E" w:rsidRPr="00725D8E" w:rsidRDefault="00725D8E" w:rsidP="00725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3E6" w:rsidRDefault="00CF03E6" w:rsidP="002A02BC">
      <w:pPr>
        <w:spacing w:after="0" w:line="19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3E6">
        <w:rPr>
          <w:rFonts w:ascii="Times New Roman" w:hAnsi="Times New Roman" w:cs="Times New Roman"/>
          <w:sz w:val="28"/>
          <w:szCs w:val="28"/>
        </w:rPr>
        <w:t xml:space="preserve">Районный информационно-методический центр информирует Вас о том, что </w:t>
      </w:r>
      <w:r w:rsidR="007349F3">
        <w:rPr>
          <w:rFonts w:ascii="Times New Roman" w:hAnsi="Times New Roman" w:cs="Times New Roman"/>
          <w:sz w:val="28"/>
          <w:szCs w:val="28"/>
        </w:rPr>
        <w:t>федеральный государственный  образовательный стандарт основного общего образования предполагает реализацию обязательной предметной области «Основы духовно-нравственной культуры народов России» на ступени основного общего образования.</w:t>
      </w:r>
    </w:p>
    <w:p w:rsidR="007349F3" w:rsidRDefault="007349F3" w:rsidP="002A02BC">
      <w:pPr>
        <w:spacing w:after="0" w:line="19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учебный план ФГОС ООО входят следующие обязательные предметные области и учебные предметы:</w:t>
      </w:r>
    </w:p>
    <w:p w:rsidR="007349F3" w:rsidRDefault="007349F3" w:rsidP="002A02BC">
      <w:pPr>
        <w:spacing w:after="0" w:line="19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Филология</w:t>
      </w:r>
    </w:p>
    <w:p w:rsidR="007349F3" w:rsidRDefault="007349F3" w:rsidP="002A02BC">
      <w:pPr>
        <w:spacing w:after="0" w:line="19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Общественно научные предметы;</w:t>
      </w:r>
    </w:p>
    <w:p w:rsidR="007349F3" w:rsidRDefault="007349F3" w:rsidP="002A02BC">
      <w:pPr>
        <w:spacing w:after="0" w:line="19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Математика и информатика;</w:t>
      </w:r>
    </w:p>
    <w:p w:rsidR="007349F3" w:rsidRDefault="007349F3" w:rsidP="002A02BC">
      <w:pPr>
        <w:spacing w:after="0" w:line="19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духовно-нравственной культуры народов России;</w:t>
      </w:r>
    </w:p>
    <w:p w:rsidR="007349F3" w:rsidRDefault="007349F3" w:rsidP="002A02BC">
      <w:pPr>
        <w:spacing w:after="0" w:line="19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45E7">
        <w:rPr>
          <w:rFonts w:ascii="Times New Roman" w:hAnsi="Times New Roman" w:cs="Times New Roman"/>
          <w:sz w:val="28"/>
          <w:szCs w:val="28"/>
        </w:rPr>
        <w:t>Естественно</w:t>
      </w:r>
      <w:r>
        <w:rPr>
          <w:rFonts w:ascii="Times New Roman" w:hAnsi="Times New Roman" w:cs="Times New Roman"/>
          <w:sz w:val="28"/>
          <w:szCs w:val="28"/>
        </w:rPr>
        <w:t>-научные предметы;</w:t>
      </w:r>
    </w:p>
    <w:p w:rsidR="007349F3" w:rsidRDefault="007349F3" w:rsidP="002A02BC">
      <w:pPr>
        <w:spacing w:after="0" w:line="19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Искусство;</w:t>
      </w:r>
    </w:p>
    <w:p w:rsidR="007349F3" w:rsidRDefault="007349F3" w:rsidP="002A02BC">
      <w:pPr>
        <w:spacing w:after="0" w:line="19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Технология;</w:t>
      </w:r>
    </w:p>
    <w:p w:rsidR="007349F3" w:rsidRDefault="007349F3" w:rsidP="002A02BC">
      <w:pPr>
        <w:spacing w:after="0" w:line="19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Физическая культура и основы безопасности жизнедеятельности.</w:t>
      </w:r>
    </w:p>
    <w:p w:rsidR="007349F3" w:rsidRDefault="007349F3" w:rsidP="002A02BC">
      <w:pPr>
        <w:spacing w:after="0" w:line="19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ОУ должен </w:t>
      </w:r>
      <w:r w:rsidR="007545E7">
        <w:rPr>
          <w:rFonts w:ascii="Times New Roman" w:hAnsi="Times New Roman" w:cs="Times New Roman"/>
          <w:sz w:val="28"/>
          <w:szCs w:val="28"/>
        </w:rPr>
        <w:t>предусматривать</w:t>
      </w:r>
      <w:r>
        <w:rPr>
          <w:rFonts w:ascii="Times New Roman" w:hAnsi="Times New Roman" w:cs="Times New Roman"/>
          <w:sz w:val="28"/>
          <w:szCs w:val="28"/>
        </w:rPr>
        <w:t xml:space="preserve"> ведение курсов, обеспечивающих </w:t>
      </w:r>
      <w:r w:rsidR="007545E7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потребность</w:t>
      </w:r>
      <w:r w:rsidR="001A0DD2">
        <w:rPr>
          <w:rFonts w:ascii="Times New Roman" w:hAnsi="Times New Roman" w:cs="Times New Roman"/>
          <w:sz w:val="28"/>
          <w:szCs w:val="28"/>
        </w:rPr>
        <w:t xml:space="preserve"> и интересы учащихся, в том числе этнокультурных. Структура учебного плана по ФГОС ООО должна содержать обязательную часть и часть, формируемую участниками образовательного процесса. В пояснительной записке к </w:t>
      </w:r>
      <w:r w:rsidR="007545E7">
        <w:rPr>
          <w:rFonts w:ascii="Times New Roman" w:hAnsi="Times New Roman" w:cs="Times New Roman"/>
          <w:sz w:val="28"/>
          <w:szCs w:val="28"/>
        </w:rPr>
        <w:t>учебному</w:t>
      </w:r>
      <w:r w:rsidR="001A0DD2">
        <w:rPr>
          <w:rFonts w:ascii="Times New Roman" w:hAnsi="Times New Roman" w:cs="Times New Roman"/>
          <w:sz w:val="28"/>
          <w:szCs w:val="28"/>
        </w:rPr>
        <w:t xml:space="preserve"> плану должно быть прописано, как образовательное учреждение распорядилось 30% объема учебного плана, отводимыми в соответствии с п.15 ФГОС ООО на часть, формируемую участниками </w:t>
      </w:r>
      <w:r w:rsidR="007545E7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1A0DD2">
        <w:rPr>
          <w:rFonts w:ascii="Times New Roman" w:hAnsi="Times New Roman" w:cs="Times New Roman"/>
          <w:sz w:val="28"/>
          <w:szCs w:val="28"/>
        </w:rPr>
        <w:t xml:space="preserve"> процесса.</w:t>
      </w:r>
    </w:p>
    <w:p w:rsidR="001A0DD2" w:rsidRDefault="001A0DD2" w:rsidP="002A02BC">
      <w:pPr>
        <w:spacing w:after="0" w:line="19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выбора предметов и курсов, обеспечивающих различные интересы, </w:t>
      </w:r>
      <w:r w:rsidR="007545E7">
        <w:rPr>
          <w:rFonts w:ascii="Times New Roman" w:hAnsi="Times New Roman" w:cs="Times New Roman"/>
          <w:sz w:val="28"/>
          <w:szCs w:val="28"/>
        </w:rPr>
        <w:t>потребности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и их родителей на основе диагностики, с учетом региональных особенностей и </w:t>
      </w:r>
      <w:r w:rsidR="007545E7">
        <w:rPr>
          <w:rFonts w:ascii="Times New Roman" w:hAnsi="Times New Roman" w:cs="Times New Roman"/>
          <w:sz w:val="28"/>
          <w:szCs w:val="28"/>
        </w:rPr>
        <w:t>специфики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7545E7">
        <w:rPr>
          <w:rFonts w:ascii="Times New Roman" w:hAnsi="Times New Roman" w:cs="Times New Roman"/>
          <w:sz w:val="28"/>
          <w:szCs w:val="28"/>
        </w:rPr>
        <w:t>прерогативой</w:t>
      </w:r>
      <w:r>
        <w:rPr>
          <w:rFonts w:ascii="Times New Roman" w:hAnsi="Times New Roman" w:cs="Times New Roman"/>
          <w:sz w:val="28"/>
          <w:szCs w:val="28"/>
        </w:rPr>
        <w:t xml:space="preserve"> ОУ. При этом исключение предметных областей в инвариантной части не допускается.</w:t>
      </w:r>
    </w:p>
    <w:p w:rsidR="001A0DD2" w:rsidRDefault="001A0DD2" w:rsidP="002A02BC">
      <w:pPr>
        <w:spacing w:after="0" w:line="19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545E7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п.11.4 ФГОС ООО изучение предметной области «Основы духовно-</w:t>
      </w:r>
      <w:r w:rsidR="007545E7">
        <w:rPr>
          <w:rFonts w:ascii="Times New Roman" w:hAnsi="Times New Roman" w:cs="Times New Roman"/>
          <w:sz w:val="28"/>
          <w:szCs w:val="28"/>
        </w:rPr>
        <w:t>нравственной</w:t>
      </w:r>
      <w:r>
        <w:rPr>
          <w:rFonts w:ascii="Times New Roman" w:hAnsi="Times New Roman" w:cs="Times New Roman"/>
          <w:sz w:val="28"/>
          <w:szCs w:val="28"/>
        </w:rPr>
        <w:t xml:space="preserve"> культуры народов России» должно обеспечить:</w:t>
      </w:r>
    </w:p>
    <w:p w:rsidR="001A0DD2" w:rsidRDefault="001A0DD2" w:rsidP="002A02BC">
      <w:pPr>
        <w:spacing w:after="0" w:line="19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воспитание способности к духовному развитию, нравственному самосовершенствованию; воспитанию</w:t>
      </w:r>
      <w:r w:rsidR="00754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веротерпимости, уважительного отношения к религиозным чувствам, взглядам людей или их отсутствию;</w:t>
      </w:r>
    </w:p>
    <w:p w:rsidR="001A0DD2" w:rsidRDefault="001A0DD2" w:rsidP="002A02BC">
      <w:pPr>
        <w:spacing w:after="0" w:line="19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знание основных норм морали, </w:t>
      </w:r>
      <w:r w:rsidR="007545E7">
        <w:rPr>
          <w:rFonts w:ascii="Times New Roman" w:hAnsi="Times New Roman" w:cs="Times New Roman"/>
          <w:sz w:val="28"/>
          <w:szCs w:val="28"/>
        </w:rPr>
        <w:t>нравственных</w:t>
      </w:r>
      <w:r>
        <w:rPr>
          <w:rFonts w:ascii="Times New Roman" w:hAnsi="Times New Roman" w:cs="Times New Roman"/>
          <w:sz w:val="28"/>
          <w:szCs w:val="28"/>
        </w:rPr>
        <w:t xml:space="preserve">, духовных идеалов, хранимых в культурных традициях народов России, готовность на их основе к сознательному </w:t>
      </w:r>
      <w:r w:rsidR="007545E7">
        <w:rPr>
          <w:rFonts w:ascii="Times New Roman" w:hAnsi="Times New Roman" w:cs="Times New Roman"/>
          <w:sz w:val="28"/>
          <w:szCs w:val="28"/>
        </w:rPr>
        <w:t>самоограничению</w:t>
      </w:r>
      <w:r>
        <w:rPr>
          <w:rFonts w:ascii="Times New Roman" w:hAnsi="Times New Roman" w:cs="Times New Roman"/>
          <w:sz w:val="28"/>
          <w:szCs w:val="28"/>
        </w:rPr>
        <w:t xml:space="preserve"> в поступках, поведении, расточительном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</w:t>
      </w:r>
      <w:r w:rsidR="007545E7">
        <w:rPr>
          <w:rFonts w:ascii="Times New Roman" w:hAnsi="Times New Roman" w:cs="Times New Roman"/>
          <w:sz w:val="28"/>
          <w:szCs w:val="28"/>
        </w:rPr>
        <w:t>бител</w:t>
      </w:r>
      <w:r>
        <w:rPr>
          <w:rFonts w:ascii="Times New Roman" w:hAnsi="Times New Roman" w:cs="Times New Roman"/>
          <w:sz w:val="28"/>
          <w:szCs w:val="28"/>
        </w:rPr>
        <w:t>ьстве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A0DD2" w:rsidRDefault="001A0DD2" w:rsidP="002A02BC">
      <w:pPr>
        <w:spacing w:after="0" w:line="19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представлений об основах светской этики, культуры традиционных религий, их роли в </w:t>
      </w:r>
      <w:r w:rsidR="007545E7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культуры и истории человечества, в становлении гражданского </w:t>
      </w:r>
      <w:r w:rsidR="007545E7">
        <w:rPr>
          <w:rFonts w:ascii="Times New Roman" w:hAnsi="Times New Roman" w:cs="Times New Roman"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 и российской государственности; </w:t>
      </w:r>
    </w:p>
    <w:p w:rsidR="001A0DD2" w:rsidRDefault="001A0DD2" w:rsidP="002A02BC">
      <w:pPr>
        <w:spacing w:after="0" w:line="19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понимание значения нравственности, веры и </w:t>
      </w:r>
      <w:r w:rsidR="007545E7">
        <w:rPr>
          <w:rFonts w:ascii="Times New Roman" w:hAnsi="Times New Roman" w:cs="Times New Roman"/>
          <w:sz w:val="28"/>
          <w:szCs w:val="28"/>
        </w:rPr>
        <w:t>религии</w:t>
      </w:r>
      <w:r>
        <w:rPr>
          <w:rFonts w:ascii="Times New Roman" w:hAnsi="Times New Roman" w:cs="Times New Roman"/>
          <w:sz w:val="28"/>
          <w:szCs w:val="28"/>
        </w:rPr>
        <w:t xml:space="preserve"> в жизни человека, семьи и общества;</w:t>
      </w:r>
    </w:p>
    <w:p w:rsidR="001A0DD2" w:rsidRDefault="001A0DD2" w:rsidP="002A02BC">
      <w:pPr>
        <w:spacing w:after="0" w:line="19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представлений об </w:t>
      </w:r>
      <w:r w:rsidR="007545E7">
        <w:rPr>
          <w:rFonts w:ascii="Times New Roman" w:hAnsi="Times New Roman" w:cs="Times New Roman"/>
          <w:sz w:val="28"/>
          <w:szCs w:val="28"/>
        </w:rPr>
        <w:t>исторической</w:t>
      </w:r>
      <w:r>
        <w:rPr>
          <w:rFonts w:ascii="Times New Roman" w:hAnsi="Times New Roman" w:cs="Times New Roman"/>
          <w:sz w:val="28"/>
          <w:szCs w:val="28"/>
        </w:rPr>
        <w:t xml:space="preserve"> роли традиционных религий и гражданского общества в становлении российской </w:t>
      </w:r>
      <w:r w:rsidR="007545E7">
        <w:rPr>
          <w:rFonts w:ascii="Times New Roman" w:hAnsi="Times New Roman" w:cs="Times New Roman"/>
          <w:sz w:val="28"/>
          <w:szCs w:val="28"/>
        </w:rPr>
        <w:t>государственности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0DD2" w:rsidRDefault="007545E7" w:rsidP="002A02BC">
      <w:pPr>
        <w:spacing w:after="0" w:line="19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</w:t>
      </w:r>
      <w:r w:rsidR="001A0DD2">
        <w:rPr>
          <w:rFonts w:ascii="Times New Roman" w:hAnsi="Times New Roman" w:cs="Times New Roman"/>
          <w:sz w:val="28"/>
          <w:szCs w:val="28"/>
        </w:rPr>
        <w:t xml:space="preserve"> и необходимым условием эффективности целостного учебно-воспитательного процесса является взаимосвязь учебной и </w:t>
      </w:r>
      <w:proofErr w:type="spellStart"/>
      <w:r w:rsidR="001A0DD2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1A0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1A0DD2">
        <w:rPr>
          <w:rFonts w:ascii="Times New Roman" w:hAnsi="Times New Roman" w:cs="Times New Roman"/>
          <w:sz w:val="28"/>
          <w:szCs w:val="28"/>
        </w:rPr>
        <w:t>.</w:t>
      </w:r>
    </w:p>
    <w:p w:rsidR="001A0DD2" w:rsidRDefault="001A0DD2" w:rsidP="002A02BC">
      <w:pPr>
        <w:spacing w:after="0" w:line="19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при разработке основной образовательной программы необходимо </w:t>
      </w:r>
      <w:r w:rsidR="007545E7">
        <w:rPr>
          <w:rFonts w:ascii="Times New Roman" w:hAnsi="Times New Roman" w:cs="Times New Roman"/>
          <w:sz w:val="28"/>
          <w:szCs w:val="28"/>
        </w:rPr>
        <w:t>обратить</w:t>
      </w:r>
      <w:r>
        <w:rPr>
          <w:rFonts w:ascii="Times New Roman" w:hAnsi="Times New Roman" w:cs="Times New Roman"/>
          <w:sz w:val="28"/>
          <w:szCs w:val="28"/>
        </w:rPr>
        <w:t xml:space="preserve"> внимание:</w:t>
      </w:r>
    </w:p>
    <w:p w:rsidR="001A0DD2" w:rsidRDefault="001A0DD2" w:rsidP="002A02BC">
      <w:pPr>
        <w:spacing w:after="0" w:line="19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соблюдение преемственности в преподавании предметных областей;</w:t>
      </w:r>
    </w:p>
    <w:p w:rsidR="001A0DD2" w:rsidRDefault="001A0DD2" w:rsidP="002A02BC">
      <w:pPr>
        <w:spacing w:after="0" w:line="19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организацию работы по духовно-нравственному воспитанию обучающихся (включая урочную и внеурочную </w:t>
      </w:r>
      <w:r w:rsidR="007545E7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A0DD2" w:rsidRDefault="001A0DD2" w:rsidP="002A02BC">
      <w:pPr>
        <w:spacing w:after="0" w:line="19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интеграцию предметов гуманитарного цикла, обеспечивающую</w:t>
      </w:r>
      <w:r w:rsidR="007545E7">
        <w:rPr>
          <w:rFonts w:ascii="Times New Roman" w:hAnsi="Times New Roman" w:cs="Times New Roman"/>
          <w:sz w:val="28"/>
          <w:szCs w:val="28"/>
        </w:rPr>
        <w:t xml:space="preserve"> осмысление слов и понятий, имеющих </w:t>
      </w:r>
      <w:proofErr w:type="spellStart"/>
      <w:r w:rsidR="007545E7">
        <w:rPr>
          <w:rFonts w:ascii="Times New Roman" w:hAnsi="Times New Roman" w:cs="Times New Roman"/>
          <w:sz w:val="28"/>
          <w:szCs w:val="28"/>
        </w:rPr>
        <w:t>культуросодержащее</w:t>
      </w:r>
      <w:proofErr w:type="spellEnd"/>
      <w:r w:rsidR="007545E7">
        <w:rPr>
          <w:rFonts w:ascii="Times New Roman" w:hAnsi="Times New Roman" w:cs="Times New Roman"/>
          <w:sz w:val="28"/>
          <w:szCs w:val="28"/>
        </w:rPr>
        <w:t xml:space="preserve"> значение;</w:t>
      </w:r>
    </w:p>
    <w:p w:rsidR="007545E7" w:rsidRDefault="007545E7" w:rsidP="002A02BC">
      <w:pPr>
        <w:spacing w:after="0" w:line="19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обеспеченность всеми видами ресурсов;</w:t>
      </w:r>
    </w:p>
    <w:p w:rsidR="007545E7" w:rsidRDefault="007545E7" w:rsidP="002A02BC">
      <w:pPr>
        <w:spacing w:after="0" w:line="19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отражение специфики и особенностей ОУ;</w:t>
      </w:r>
    </w:p>
    <w:p w:rsidR="007545E7" w:rsidRDefault="007545E7" w:rsidP="002A02BC">
      <w:pPr>
        <w:spacing w:after="0" w:line="19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ориентированность на социальный заказ на образовательные услуги.</w:t>
      </w:r>
    </w:p>
    <w:p w:rsidR="001A0DD2" w:rsidRPr="00CF03E6" w:rsidRDefault="001A0DD2" w:rsidP="002A02BC">
      <w:pPr>
        <w:spacing w:after="0" w:line="19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5D8E" w:rsidRDefault="007545E7" w:rsidP="00725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в 1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1 л.</w:t>
      </w:r>
    </w:p>
    <w:p w:rsidR="007545E7" w:rsidRPr="0074280C" w:rsidRDefault="007545E7" w:rsidP="00725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25D8E" w:rsidRPr="00725D8E" w:rsidRDefault="00725D8E" w:rsidP="00725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D8E">
        <w:rPr>
          <w:rFonts w:ascii="Times New Roman" w:hAnsi="Times New Roman" w:cs="Times New Roman"/>
          <w:sz w:val="28"/>
          <w:szCs w:val="28"/>
        </w:rPr>
        <w:t>Директор МБУ РИМЦ</w:t>
      </w:r>
      <w:r w:rsidRPr="00725D8E">
        <w:rPr>
          <w:rFonts w:ascii="Times New Roman" w:hAnsi="Times New Roman" w:cs="Times New Roman"/>
          <w:sz w:val="28"/>
          <w:szCs w:val="28"/>
        </w:rPr>
        <w:tab/>
      </w:r>
      <w:r w:rsidRPr="00725D8E">
        <w:rPr>
          <w:rFonts w:ascii="Times New Roman" w:hAnsi="Times New Roman" w:cs="Times New Roman"/>
          <w:sz w:val="28"/>
          <w:szCs w:val="28"/>
        </w:rPr>
        <w:tab/>
      </w:r>
      <w:r w:rsidRPr="00725D8E">
        <w:rPr>
          <w:rFonts w:ascii="Times New Roman" w:hAnsi="Times New Roman" w:cs="Times New Roman"/>
          <w:sz w:val="28"/>
          <w:szCs w:val="28"/>
        </w:rPr>
        <w:tab/>
      </w:r>
      <w:r w:rsidRPr="00725D8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25D8E">
        <w:rPr>
          <w:rFonts w:ascii="Times New Roman" w:hAnsi="Times New Roman" w:cs="Times New Roman"/>
          <w:sz w:val="28"/>
          <w:szCs w:val="28"/>
        </w:rPr>
        <w:t>О.И.Таганова</w:t>
      </w:r>
      <w:proofErr w:type="spellEnd"/>
    </w:p>
    <w:sectPr w:rsidR="00725D8E" w:rsidRPr="00725D8E" w:rsidSect="00CF03E6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60F9"/>
    <w:multiLevelType w:val="hybridMultilevel"/>
    <w:tmpl w:val="0B5C342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25D8E"/>
    <w:rsid w:val="00145784"/>
    <w:rsid w:val="001A0DD2"/>
    <w:rsid w:val="002A02BC"/>
    <w:rsid w:val="00414886"/>
    <w:rsid w:val="00725D8E"/>
    <w:rsid w:val="007349F3"/>
    <w:rsid w:val="0074280C"/>
    <w:rsid w:val="007545E7"/>
    <w:rsid w:val="00A70C53"/>
    <w:rsid w:val="00AF2C85"/>
    <w:rsid w:val="00CF03E6"/>
    <w:rsid w:val="00F71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85"/>
  </w:style>
  <w:style w:type="paragraph" w:styleId="3">
    <w:name w:val="heading 3"/>
    <w:basedOn w:val="a"/>
    <w:link w:val="30"/>
    <w:uiPriority w:val="9"/>
    <w:qFormat/>
    <w:rsid w:val="00CF03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List Accent 1"/>
    <w:basedOn w:val="a1"/>
    <w:uiPriority w:val="61"/>
    <w:rsid w:val="00725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1">
    <w:name w:val="Светлый список - Акцент 11"/>
    <w:basedOn w:val="a1"/>
    <w:next w:val="-1"/>
    <w:uiPriority w:val="61"/>
    <w:rsid w:val="00725D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3">
    <w:name w:val="List Paragraph"/>
    <w:basedOn w:val="a"/>
    <w:uiPriority w:val="34"/>
    <w:qFormat/>
    <w:rsid w:val="00725D8E"/>
    <w:pPr>
      <w:ind w:left="720"/>
      <w:contextualSpacing/>
    </w:pPr>
  </w:style>
  <w:style w:type="table" w:styleId="a4">
    <w:name w:val="Table Grid"/>
    <w:basedOn w:val="a1"/>
    <w:uiPriority w:val="59"/>
    <w:rsid w:val="00742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70C5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F03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CF03E6"/>
    <w:rPr>
      <w:b/>
      <w:bCs/>
    </w:rPr>
  </w:style>
  <w:style w:type="character" w:customStyle="1" w:styleId="apple-converted-space">
    <w:name w:val="apple-converted-space"/>
    <w:basedOn w:val="a0"/>
    <w:rsid w:val="00CF03E6"/>
  </w:style>
  <w:style w:type="character" w:styleId="a7">
    <w:name w:val="Emphasis"/>
    <w:basedOn w:val="a0"/>
    <w:uiPriority w:val="20"/>
    <w:qFormat/>
    <w:rsid w:val="00CF03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0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km_cheg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Демонстрационная версия</cp:lastModifiedBy>
  <cp:revision>4</cp:revision>
  <cp:lastPrinted>2014-03-17T22:32:00Z</cp:lastPrinted>
  <dcterms:created xsi:type="dcterms:W3CDTF">2014-03-17T12:46:00Z</dcterms:created>
  <dcterms:modified xsi:type="dcterms:W3CDTF">2014-03-17T22:32:00Z</dcterms:modified>
</cp:coreProperties>
</file>